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B2C" w:rsidRPr="002029E9" w:rsidRDefault="00FB4C94">
      <w:pPr>
        <w:spacing w:line="360" w:lineRule="auto"/>
        <w:ind w:leftChars="-405" w:left="-850"/>
        <w:jc w:val="center"/>
        <w:rPr>
          <w:rFonts w:ascii="仿宋" w:eastAsia="仿宋" w:hAnsi="仿宋"/>
          <w:b/>
          <w:sz w:val="32"/>
          <w:szCs w:val="32"/>
        </w:rPr>
      </w:pPr>
      <w:r w:rsidRPr="002029E9">
        <w:rPr>
          <w:rFonts w:asciiTheme="minorEastAsia" w:hAnsiTheme="minorEastAsia" w:hint="eastAsia"/>
          <w:b/>
          <w:color w:val="000000" w:themeColor="text1"/>
          <w:sz w:val="40"/>
          <w:szCs w:val="44"/>
        </w:rPr>
        <w:t>《</w:t>
      </w:r>
      <w:r w:rsidR="00FF336F" w:rsidRPr="002029E9">
        <w:rPr>
          <w:rFonts w:hint="eastAsia"/>
          <w:b/>
          <w:sz w:val="40"/>
          <w:szCs w:val="40"/>
        </w:rPr>
        <w:t>空间</w:t>
      </w:r>
      <w:r w:rsidR="00D86320" w:rsidRPr="002029E9">
        <w:rPr>
          <w:rFonts w:asciiTheme="minorEastAsia" w:hAnsiTheme="minorEastAsia" w:hint="eastAsia"/>
          <w:b/>
          <w:color w:val="000000" w:themeColor="text1"/>
          <w:sz w:val="40"/>
          <w:szCs w:val="44"/>
        </w:rPr>
        <w:t>设计</w:t>
      </w:r>
      <w:bookmarkStart w:id="0" w:name="_Hlk33021524"/>
      <w:r w:rsidR="00D86320" w:rsidRPr="002029E9">
        <w:rPr>
          <w:rFonts w:asciiTheme="minorEastAsia" w:hAnsiTheme="minorEastAsia" w:hint="eastAsia"/>
          <w:b/>
          <w:color w:val="000000" w:themeColor="text1"/>
          <w:sz w:val="40"/>
          <w:szCs w:val="44"/>
        </w:rPr>
        <w:t>流程与管理规范</w:t>
      </w:r>
      <w:bookmarkEnd w:id="0"/>
      <w:r w:rsidRPr="002029E9">
        <w:rPr>
          <w:rFonts w:asciiTheme="minorEastAsia" w:hAnsiTheme="minorEastAsia" w:hint="eastAsia"/>
          <w:b/>
          <w:color w:val="000000" w:themeColor="text1"/>
          <w:sz w:val="40"/>
          <w:szCs w:val="44"/>
        </w:rPr>
        <w:t>》课程线上学习方案</w:t>
      </w:r>
    </w:p>
    <w:p w:rsidR="00911B2C" w:rsidRDefault="00FB4C94">
      <w:pPr>
        <w:spacing w:line="360" w:lineRule="auto"/>
        <w:ind w:leftChars="-405" w:left="-850"/>
        <w:rPr>
          <w:rFonts w:asciiTheme="minorEastAsia" w:hAnsiTheme="minorEastAsia"/>
          <w:b/>
          <w:color w:val="000000" w:themeColor="text1"/>
          <w:sz w:val="40"/>
          <w:szCs w:val="44"/>
        </w:rPr>
      </w:pPr>
      <w:r>
        <w:rPr>
          <w:rFonts w:ascii="仿宋" w:eastAsia="仿宋" w:hAnsi="仿宋" w:hint="eastAsia"/>
          <w:b/>
          <w:sz w:val="32"/>
          <w:szCs w:val="32"/>
        </w:rPr>
        <w:t xml:space="preserve">         一、课程基本信息</w:t>
      </w:r>
    </w:p>
    <w:tbl>
      <w:tblPr>
        <w:tblpPr w:leftFromText="180" w:rightFromText="180" w:vertAnchor="text" w:horzAnchor="page" w:tblpX="1600" w:tblpY="339"/>
        <w:tblOverlap w:val="never"/>
        <w:tblW w:w="8923" w:type="dxa"/>
        <w:tblLayout w:type="fixed"/>
        <w:tblLook w:val="04A0"/>
      </w:tblPr>
      <w:tblGrid>
        <w:gridCol w:w="1727"/>
        <w:gridCol w:w="1559"/>
        <w:gridCol w:w="1843"/>
        <w:gridCol w:w="3794"/>
      </w:tblGrid>
      <w:tr w:rsidR="00911B2C">
        <w:tc>
          <w:tcPr>
            <w:tcW w:w="1727" w:type="dxa"/>
          </w:tcPr>
          <w:p w:rsidR="00911B2C" w:rsidRDefault="00FB4C94">
            <w:pPr>
              <w:widowControl/>
              <w:spacing w:line="440" w:lineRule="exact"/>
              <w:rPr>
                <w:rFonts w:ascii="宋体" w:cs="Tahoma"/>
                <w:bCs/>
                <w:spacing w:val="-20"/>
                <w:sz w:val="24"/>
              </w:rPr>
            </w:pPr>
            <w:r>
              <w:rPr>
                <w:rFonts w:ascii="宋体" w:cs="Tahoma" w:hint="eastAsia"/>
                <w:bCs/>
                <w:spacing w:val="-20"/>
                <w:sz w:val="24"/>
              </w:rPr>
              <w:t>课程类别及性质：</w:t>
            </w:r>
          </w:p>
        </w:tc>
        <w:tc>
          <w:tcPr>
            <w:tcW w:w="1559" w:type="dxa"/>
          </w:tcPr>
          <w:p w:rsidR="00911B2C" w:rsidRDefault="00FB4C94"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ascii="宋体" w:cs="宋体" w:hint="eastAsia"/>
                <w:sz w:val="24"/>
                <w:lang w:val="zh-CN"/>
              </w:rPr>
              <w:t>专业必修课</w:t>
            </w:r>
          </w:p>
        </w:tc>
        <w:tc>
          <w:tcPr>
            <w:tcW w:w="5637" w:type="dxa"/>
            <w:gridSpan w:val="2"/>
          </w:tcPr>
          <w:p w:rsidR="00911B2C" w:rsidRDefault="00FB4C94">
            <w:pPr>
              <w:widowControl/>
              <w:spacing w:line="440" w:lineRule="exact"/>
              <w:rPr>
                <w:rFonts w:ascii="宋体" w:cs="Tahoma"/>
                <w:bCs/>
                <w:spacing w:val="-4"/>
                <w:sz w:val="24"/>
              </w:rPr>
            </w:pPr>
            <w:r>
              <w:rPr>
                <w:rFonts w:ascii="宋体" w:hAnsi="宋体" w:cs="Tahoma" w:hint="eastAsia"/>
                <w:bCs/>
                <w:spacing w:val="-4"/>
                <w:sz w:val="24"/>
              </w:rPr>
              <w:t>适用</w:t>
            </w:r>
            <w:r>
              <w:rPr>
                <w:rFonts w:ascii="宋体" w:hAnsi="宋体" w:cs="Tahoma"/>
                <w:bCs/>
                <w:spacing w:val="-4"/>
                <w:sz w:val="24"/>
              </w:rPr>
              <w:t>20</w:t>
            </w:r>
            <w:r>
              <w:rPr>
                <w:rFonts w:ascii="宋体" w:hAnsi="宋体" w:cs="Tahoma"/>
                <w:bCs/>
                <w:sz w:val="24"/>
              </w:rPr>
              <w:t>1</w:t>
            </w:r>
            <w:r>
              <w:rPr>
                <w:rFonts w:ascii="宋体" w:hAnsi="宋体" w:cs="Tahoma" w:hint="eastAsia"/>
                <w:bCs/>
                <w:sz w:val="24"/>
              </w:rPr>
              <w:t>7版人才培养方案</w:t>
            </w:r>
            <w:r w:rsidR="008C1B8D">
              <w:rPr>
                <w:rFonts w:ascii="宋体" w:hAnsi="宋体" w:cs="Tahoma" w:hint="eastAsia"/>
                <w:bCs/>
                <w:sz w:val="24"/>
              </w:rPr>
              <w:t>环境设计</w:t>
            </w:r>
            <w:r>
              <w:rPr>
                <w:rFonts w:ascii="宋体" w:hAnsi="宋体" w:cs="Tahoma" w:hint="eastAsia"/>
                <w:bCs/>
                <w:sz w:val="24"/>
              </w:rPr>
              <w:t>专业</w:t>
            </w:r>
          </w:p>
        </w:tc>
      </w:tr>
      <w:tr w:rsidR="00911B2C">
        <w:tc>
          <w:tcPr>
            <w:tcW w:w="1727" w:type="dxa"/>
          </w:tcPr>
          <w:p w:rsidR="00911B2C" w:rsidRPr="00FF336F" w:rsidRDefault="00FB4C94">
            <w:pPr>
              <w:widowControl/>
              <w:spacing w:line="440" w:lineRule="exact"/>
              <w:rPr>
                <w:rFonts w:ascii="宋体" w:hAnsi="宋体" w:cs="Tahoma"/>
                <w:bCs/>
                <w:sz w:val="24"/>
              </w:rPr>
            </w:pPr>
            <w:r>
              <w:rPr>
                <w:rFonts w:ascii="宋体" w:hAnsi="宋体" w:cs="Tahoma" w:hint="eastAsia"/>
                <w:bCs/>
                <w:sz w:val="24"/>
              </w:rPr>
              <w:t>课程编码：</w:t>
            </w:r>
          </w:p>
        </w:tc>
        <w:tc>
          <w:tcPr>
            <w:tcW w:w="1559" w:type="dxa"/>
          </w:tcPr>
          <w:p w:rsidR="00911B2C" w:rsidRPr="00FF336F" w:rsidRDefault="00FF336F">
            <w:pPr>
              <w:widowControl/>
              <w:spacing w:line="440" w:lineRule="exact"/>
              <w:rPr>
                <w:rFonts w:ascii="宋体" w:hAnsi="宋体" w:cs="Tahoma"/>
                <w:bCs/>
                <w:sz w:val="24"/>
              </w:rPr>
            </w:pPr>
            <w:r w:rsidRPr="00FF336F">
              <w:rPr>
                <w:rFonts w:ascii="宋体" w:hAnsi="宋体" w:cs="Tahoma" w:hint="eastAsia"/>
                <w:bCs/>
                <w:sz w:val="24"/>
              </w:rPr>
              <w:t>04X14030</w:t>
            </w:r>
          </w:p>
        </w:tc>
        <w:tc>
          <w:tcPr>
            <w:tcW w:w="1843" w:type="dxa"/>
          </w:tcPr>
          <w:p w:rsidR="00911B2C" w:rsidRDefault="00FB4C94"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ascii="宋体" w:hAnsi="宋体" w:cs="Tahoma" w:hint="eastAsia"/>
                <w:bCs/>
                <w:sz w:val="24"/>
              </w:rPr>
              <w:t>总学时及学分：</w:t>
            </w:r>
          </w:p>
        </w:tc>
        <w:tc>
          <w:tcPr>
            <w:tcW w:w="3794" w:type="dxa"/>
          </w:tcPr>
          <w:p w:rsidR="00911B2C" w:rsidRDefault="008C1B8D">
            <w:pPr>
              <w:widowControl/>
              <w:spacing w:line="440" w:lineRule="exact"/>
              <w:rPr>
                <w:rFonts w:ascii="宋体" w:cs="Tahoma"/>
                <w:sz w:val="24"/>
              </w:rPr>
            </w:pPr>
            <w:r w:rsidRPr="008C1B8D">
              <w:rPr>
                <w:rFonts w:ascii="宋体" w:hAnsi="宋体" w:cs="Tahoma" w:hint="eastAsia"/>
                <w:sz w:val="24"/>
              </w:rPr>
              <w:t>64课时（理论64，实践0）4学分</w:t>
            </w:r>
          </w:p>
        </w:tc>
      </w:tr>
      <w:tr w:rsidR="00911B2C">
        <w:trPr>
          <w:trHeight w:val="263"/>
        </w:trPr>
        <w:tc>
          <w:tcPr>
            <w:tcW w:w="1727" w:type="dxa"/>
            <w:vAlign w:val="center"/>
          </w:tcPr>
          <w:p w:rsidR="00911B2C" w:rsidRDefault="00FB4C94"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ascii="宋体" w:hAnsi="宋体" w:cs="Tahoma" w:hint="eastAsia"/>
                <w:bCs/>
                <w:sz w:val="24"/>
              </w:rPr>
              <w:t>考核方式：</w:t>
            </w:r>
          </w:p>
        </w:tc>
        <w:tc>
          <w:tcPr>
            <w:tcW w:w="1559" w:type="dxa"/>
            <w:vAlign w:val="center"/>
          </w:tcPr>
          <w:p w:rsidR="00911B2C" w:rsidRDefault="00FB4C94">
            <w:pPr>
              <w:widowControl/>
              <w:spacing w:line="440" w:lineRule="exact"/>
              <w:rPr>
                <w:rFonts w:ascii="宋体" w:cs="Tahoma"/>
                <w:bCs/>
                <w:sz w:val="18"/>
                <w:szCs w:val="18"/>
              </w:rPr>
            </w:pPr>
            <w:r>
              <w:rPr>
                <w:rFonts w:ascii="宋体" w:hAnsi="宋体" w:cs="Tahoma" w:hint="eastAsia"/>
                <w:bCs/>
                <w:sz w:val="24"/>
              </w:rPr>
              <w:t>考查</w:t>
            </w:r>
          </w:p>
        </w:tc>
        <w:tc>
          <w:tcPr>
            <w:tcW w:w="1843" w:type="dxa"/>
          </w:tcPr>
          <w:p w:rsidR="00911B2C" w:rsidRDefault="00FB4C94">
            <w:pPr>
              <w:widowControl/>
              <w:spacing w:line="440" w:lineRule="exact"/>
              <w:jc w:val="left"/>
              <w:rPr>
                <w:rFonts w:ascii="宋体" w:cs="Tahoma"/>
                <w:bCs/>
                <w:sz w:val="24"/>
              </w:rPr>
            </w:pPr>
            <w:r>
              <w:rPr>
                <w:rFonts w:ascii="宋体" w:hAnsi="宋体" w:cs="Tahoma" w:hint="eastAsia"/>
                <w:bCs/>
                <w:sz w:val="24"/>
              </w:rPr>
              <w:t>开课学期：</w:t>
            </w:r>
          </w:p>
        </w:tc>
        <w:tc>
          <w:tcPr>
            <w:tcW w:w="3794" w:type="dxa"/>
          </w:tcPr>
          <w:p w:rsidR="00911B2C" w:rsidRDefault="00FB4C94"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ascii="宋体" w:hAnsi="宋体" w:cs="Tahoma" w:hint="eastAsia"/>
                <w:sz w:val="24"/>
              </w:rPr>
              <w:t>第六学期</w:t>
            </w:r>
            <w:r>
              <w:rPr>
                <w:rFonts w:ascii="宋体" w:hAnsi="宋体" w:cs="Tahoma"/>
                <w:sz w:val="24"/>
              </w:rPr>
              <w:t xml:space="preserve">  </w:t>
            </w:r>
          </w:p>
        </w:tc>
      </w:tr>
    </w:tbl>
    <w:p w:rsidR="00911B2C" w:rsidRDefault="00FB4C94">
      <w:pPr>
        <w:spacing w:line="360" w:lineRule="auto"/>
        <w:rPr>
          <w:rFonts w:ascii="仿宋" w:eastAsia="仿宋" w:hAnsi="仿宋"/>
          <w:b/>
          <w:bCs/>
          <w:color w:val="000000" w:themeColor="text1"/>
          <w:sz w:val="28"/>
        </w:rPr>
      </w:pP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 xml:space="preserve">    二、</w:t>
      </w:r>
      <w:r>
        <w:rPr>
          <w:rFonts w:ascii="仿宋" w:eastAsia="仿宋" w:hAnsi="仿宋" w:hint="eastAsia"/>
          <w:b/>
          <w:sz w:val="32"/>
          <w:szCs w:val="32"/>
        </w:rPr>
        <w:t>线上课程学习内容</w:t>
      </w:r>
    </w:p>
    <w:p w:rsidR="00911B2C" w:rsidRDefault="00FB4C94">
      <w:pPr>
        <w:spacing w:line="300" w:lineRule="auto"/>
        <w:ind w:firstLineChars="200" w:firstLine="562"/>
        <w:rPr>
          <w:rFonts w:ascii="仿宋" w:eastAsia="仿宋" w:hAnsi="仿宋"/>
          <w:b/>
          <w:color w:val="000000" w:themeColor="text1"/>
          <w:sz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</w:rPr>
        <w:t xml:space="preserve">第一章 </w:t>
      </w:r>
      <w:r w:rsidR="00E3162B" w:rsidRPr="00E3162B">
        <w:rPr>
          <w:rFonts w:ascii="仿宋" w:eastAsia="仿宋" w:hAnsi="仿宋" w:hint="eastAsia"/>
          <w:b/>
          <w:bCs/>
          <w:color w:val="000000" w:themeColor="text1"/>
          <w:sz w:val="28"/>
        </w:rPr>
        <w:t>平面图设计1</w:t>
      </w:r>
      <w:r>
        <w:rPr>
          <w:rFonts w:ascii="仿宋" w:eastAsia="仿宋" w:hAnsi="仿宋" w:hint="eastAsia"/>
          <w:b/>
          <w:color w:val="000000" w:themeColor="text1"/>
          <w:sz w:val="28"/>
        </w:rPr>
        <w:t xml:space="preserve">   </w:t>
      </w:r>
      <w:r w:rsidR="00E3162B">
        <w:rPr>
          <w:rFonts w:ascii="仿宋" w:eastAsia="仿宋" w:hAnsi="仿宋"/>
          <w:b/>
          <w:color w:val="000000" w:themeColor="text1"/>
          <w:sz w:val="28"/>
        </w:rPr>
        <w:t>4</w:t>
      </w:r>
      <w:r>
        <w:rPr>
          <w:rFonts w:ascii="仿宋" w:eastAsia="仿宋" w:hAnsi="仿宋" w:hint="eastAsia"/>
          <w:b/>
          <w:color w:val="000000" w:themeColor="text1"/>
          <w:sz w:val="28"/>
        </w:rPr>
        <w:t>学时</w:t>
      </w:r>
    </w:p>
    <w:p w:rsidR="00911B2C" w:rsidRDefault="00FB4C94">
      <w:pPr>
        <w:widowControl/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>
        <w:rPr>
          <w:rFonts w:ascii="仿宋" w:eastAsia="仿宋" w:hAnsi="仿宋" w:hint="eastAsia"/>
          <w:color w:val="000000" w:themeColor="text1"/>
          <w:sz w:val="28"/>
        </w:rPr>
        <w:t xml:space="preserve">第一节 </w:t>
      </w:r>
      <w:r w:rsidR="00E3162B" w:rsidRPr="00E3162B">
        <w:rPr>
          <w:rFonts w:ascii="仿宋" w:eastAsia="仿宋" w:hAnsi="仿宋" w:hint="eastAsia"/>
          <w:color w:val="000000" w:themeColor="text1"/>
          <w:sz w:val="28"/>
        </w:rPr>
        <w:t>小户型原土建图纸介绍</w:t>
      </w:r>
    </w:p>
    <w:p w:rsidR="00911B2C" w:rsidRDefault="00FB4C94">
      <w:pPr>
        <w:widowControl/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>
        <w:rPr>
          <w:rFonts w:ascii="仿宋" w:eastAsia="仿宋" w:hAnsi="仿宋" w:hint="eastAsia"/>
          <w:color w:val="000000" w:themeColor="text1"/>
          <w:sz w:val="28"/>
        </w:rPr>
        <w:t xml:space="preserve">第二节 </w:t>
      </w:r>
      <w:r w:rsidR="00E3162B" w:rsidRPr="00E3162B">
        <w:rPr>
          <w:rFonts w:ascii="仿宋" w:eastAsia="仿宋" w:hAnsi="仿宋" w:hint="eastAsia"/>
          <w:color w:val="000000" w:themeColor="text1"/>
          <w:sz w:val="28"/>
        </w:rPr>
        <w:t>甲方要求对于布置图设计的重要性</w:t>
      </w:r>
      <w:r w:rsidR="00E3162B">
        <w:rPr>
          <w:rFonts w:ascii="仿宋" w:eastAsia="仿宋" w:hAnsi="仿宋" w:hint="eastAsia"/>
          <w:color w:val="000000" w:themeColor="text1"/>
          <w:sz w:val="28"/>
        </w:rPr>
        <w:t>（1）</w:t>
      </w:r>
    </w:p>
    <w:p w:rsidR="00911B2C" w:rsidRDefault="00FB4C94">
      <w:pPr>
        <w:widowControl/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>
        <w:rPr>
          <w:rFonts w:ascii="仿宋" w:eastAsia="仿宋" w:hAnsi="仿宋" w:hint="eastAsia"/>
          <w:color w:val="000000" w:themeColor="text1"/>
          <w:sz w:val="28"/>
        </w:rPr>
        <w:t>第三节</w:t>
      </w:r>
      <w:r w:rsidR="008C1B8D">
        <w:rPr>
          <w:rFonts w:ascii="仿宋" w:eastAsia="仿宋" w:hAnsi="仿宋" w:hint="eastAsia"/>
          <w:color w:val="000000" w:themeColor="text1"/>
          <w:sz w:val="28"/>
        </w:rPr>
        <w:t xml:space="preserve"> </w:t>
      </w:r>
      <w:r w:rsidR="00E3162B" w:rsidRPr="00E3162B">
        <w:rPr>
          <w:rFonts w:ascii="仿宋" w:eastAsia="仿宋" w:hAnsi="仿宋" w:hint="eastAsia"/>
          <w:color w:val="000000" w:themeColor="text1"/>
          <w:sz w:val="28"/>
        </w:rPr>
        <w:t>甲方要求对于布置图设计的重要性</w:t>
      </w:r>
      <w:r w:rsidR="00E3162B">
        <w:rPr>
          <w:rFonts w:ascii="仿宋" w:eastAsia="仿宋" w:hAnsi="仿宋" w:hint="eastAsia"/>
          <w:color w:val="000000" w:themeColor="text1"/>
          <w:sz w:val="28"/>
        </w:rPr>
        <w:t>（</w:t>
      </w:r>
      <w:r w:rsidR="00E3162B">
        <w:rPr>
          <w:rFonts w:ascii="仿宋" w:eastAsia="仿宋" w:hAnsi="仿宋"/>
          <w:color w:val="000000" w:themeColor="text1"/>
          <w:sz w:val="28"/>
        </w:rPr>
        <w:t>2</w:t>
      </w:r>
      <w:r w:rsidR="00E3162B">
        <w:rPr>
          <w:rFonts w:ascii="仿宋" w:eastAsia="仿宋" w:hAnsi="仿宋" w:hint="eastAsia"/>
          <w:color w:val="000000" w:themeColor="text1"/>
          <w:sz w:val="28"/>
        </w:rPr>
        <w:t>）</w:t>
      </w:r>
    </w:p>
    <w:p w:rsidR="00911B2C" w:rsidRDefault="00FB4C94">
      <w:pPr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>
        <w:rPr>
          <w:rFonts w:ascii="仿宋" w:eastAsia="仿宋" w:hAnsi="仿宋" w:hint="eastAsia"/>
          <w:color w:val="000000" w:themeColor="text1"/>
          <w:sz w:val="28"/>
        </w:rPr>
        <w:t xml:space="preserve">第四节 </w:t>
      </w:r>
      <w:r w:rsidR="008C1B8D" w:rsidRPr="00B931AF">
        <w:rPr>
          <w:rFonts w:ascii="仿宋" w:eastAsia="仿宋" w:hAnsi="仿宋" w:hint="eastAsia"/>
          <w:color w:val="000000" w:themeColor="text1"/>
          <w:sz w:val="28"/>
        </w:rPr>
        <w:t>课堂讨论及小结</w:t>
      </w:r>
    </w:p>
    <w:p w:rsidR="00E3162B" w:rsidRDefault="00E3162B">
      <w:pPr>
        <w:spacing w:line="300" w:lineRule="auto"/>
        <w:ind w:firstLineChars="200" w:firstLine="562"/>
        <w:rPr>
          <w:rFonts w:ascii="仿宋" w:eastAsia="仿宋" w:hAnsi="仿宋"/>
          <w:color w:val="000000" w:themeColor="text1"/>
          <w:sz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</w:rPr>
        <w:t xml:space="preserve">第二章 </w:t>
      </w:r>
      <w:r w:rsidRPr="00E3162B">
        <w:rPr>
          <w:rFonts w:ascii="仿宋" w:eastAsia="仿宋" w:hAnsi="仿宋" w:hint="eastAsia"/>
          <w:b/>
          <w:bCs/>
          <w:color w:val="000000" w:themeColor="text1"/>
          <w:sz w:val="28"/>
        </w:rPr>
        <w:t>平面图设计</w:t>
      </w:r>
      <w:r>
        <w:rPr>
          <w:rFonts w:ascii="仿宋" w:eastAsia="仿宋" w:hAnsi="仿宋"/>
          <w:b/>
          <w:bCs/>
          <w:color w:val="000000" w:themeColor="text1"/>
          <w:sz w:val="28"/>
        </w:rPr>
        <w:t>2</w:t>
      </w:r>
      <w:r>
        <w:rPr>
          <w:rFonts w:ascii="仿宋" w:eastAsia="仿宋" w:hAnsi="仿宋" w:hint="eastAsia"/>
          <w:b/>
          <w:color w:val="000000" w:themeColor="text1"/>
          <w:sz w:val="28"/>
        </w:rPr>
        <w:t xml:space="preserve">   </w:t>
      </w:r>
      <w:r>
        <w:rPr>
          <w:rFonts w:ascii="仿宋" w:eastAsia="仿宋" w:hAnsi="仿宋"/>
          <w:b/>
          <w:color w:val="000000" w:themeColor="text1"/>
          <w:sz w:val="28"/>
        </w:rPr>
        <w:t>4</w:t>
      </w:r>
      <w:r>
        <w:rPr>
          <w:rFonts w:ascii="仿宋" w:eastAsia="仿宋" w:hAnsi="仿宋" w:hint="eastAsia"/>
          <w:b/>
          <w:color w:val="000000" w:themeColor="text1"/>
          <w:sz w:val="28"/>
        </w:rPr>
        <w:t>学时</w:t>
      </w:r>
    </w:p>
    <w:p w:rsidR="00B931AF" w:rsidRPr="00B931AF" w:rsidRDefault="00B931AF" w:rsidP="00B931AF">
      <w:pPr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 w:rsidRPr="00B931AF">
        <w:rPr>
          <w:rFonts w:ascii="仿宋" w:eastAsia="仿宋" w:hAnsi="仿宋" w:hint="eastAsia"/>
          <w:color w:val="000000" w:themeColor="text1"/>
          <w:sz w:val="28"/>
        </w:rPr>
        <w:t xml:space="preserve">第五节 </w:t>
      </w:r>
      <w:r w:rsidR="00E3162B" w:rsidRPr="00E3162B">
        <w:rPr>
          <w:rFonts w:ascii="仿宋" w:eastAsia="仿宋" w:hAnsi="仿宋" w:hint="eastAsia"/>
          <w:color w:val="000000" w:themeColor="text1"/>
          <w:sz w:val="28"/>
        </w:rPr>
        <w:t>功能分区划分和制作</w:t>
      </w:r>
      <w:r w:rsidR="00E3162B">
        <w:rPr>
          <w:rFonts w:ascii="仿宋" w:eastAsia="仿宋" w:hAnsi="仿宋" w:hint="eastAsia"/>
          <w:color w:val="000000" w:themeColor="text1"/>
          <w:sz w:val="28"/>
        </w:rPr>
        <w:t>（1）</w:t>
      </w:r>
    </w:p>
    <w:p w:rsidR="00B931AF" w:rsidRPr="00B931AF" w:rsidRDefault="00B931AF" w:rsidP="00B931AF">
      <w:pPr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 w:rsidRPr="00B931AF">
        <w:rPr>
          <w:rFonts w:ascii="仿宋" w:eastAsia="仿宋" w:hAnsi="仿宋" w:hint="eastAsia"/>
          <w:color w:val="000000" w:themeColor="text1"/>
          <w:sz w:val="28"/>
        </w:rPr>
        <w:t xml:space="preserve">第六节 </w:t>
      </w:r>
      <w:r w:rsidR="00E3162B" w:rsidRPr="00E3162B">
        <w:rPr>
          <w:rFonts w:ascii="仿宋" w:eastAsia="仿宋" w:hAnsi="仿宋" w:hint="eastAsia"/>
          <w:color w:val="000000" w:themeColor="text1"/>
          <w:sz w:val="28"/>
        </w:rPr>
        <w:t>功能分区划分和制作</w:t>
      </w:r>
      <w:r w:rsidR="00E3162B">
        <w:rPr>
          <w:rFonts w:ascii="仿宋" w:eastAsia="仿宋" w:hAnsi="仿宋" w:hint="eastAsia"/>
          <w:color w:val="000000" w:themeColor="text1"/>
          <w:sz w:val="28"/>
        </w:rPr>
        <w:t>（</w:t>
      </w:r>
      <w:r w:rsidR="00E3162B">
        <w:rPr>
          <w:rFonts w:ascii="仿宋" w:eastAsia="仿宋" w:hAnsi="仿宋"/>
          <w:color w:val="000000" w:themeColor="text1"/>
          <w:sz w:val="28"/>
        </w:rPr>
        <w:t>2</w:t>
      </w:r>
      <w:r w:rsidR="00E3162B">
        <w:rPr>
          <w:rFonts w:ascii="仿宋" w:eastAsia="仿宋" w:hAnsi="仿宋" w:hint="eastAsia"/>
          <w:color w:val="000000" w:themeColor="text1"/>
          <w:sz w:val="28"/>
        </w:rPr>
        <w:t>）</w:t>
      </w:r>
    </w:p>
    <w:p w:rsidR="00B931AF" w:rsidRPr="00B931AF" w:rsidRDefault="00B931AF" w:rsidP="00B931AF">
      <w:pPr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 w:rsidRPr="00B931AF">
        <w:rPr>
          <w:rFonts w:ascii="仿宋" w:eastAsia="仿宋" w:hAnsi="仿宋" w:hint="eastAsia"/>
          <w:color w:val="000000" w:themeColor="text1"/>
          <w:sz w:val="28"/>
        </w:rPr>
        <w:t xml:space="preserve">第七节 </w:t>
      </w:r>
      <w:r w:rsidR="00E3162B" w:rsidRPr="00E3162B">
        <w:rPr>
          <w:rFonts w:ascii="仿宋" w:eastAsia="仿宋" w:hAnsi="仿宋" w:hint="eastAsia"/>
          <w:color w:val="000000" w:themeColor="text1"/>
          <w:sz w:val="28"/>
        </w:rPr>
        <w:t>功能分区划分和制作（</w:t>
      </w:r>
      <w:r w:rsidR="00E3162B">
        <w:rPr>
          <w:rFonts w:ascii="仿宋" w:eastAsia="仿宋" w:hAnsi="仿宋" w:hint="eastAsia"/>
          <w:color w:val="000000" w:themeColor="text1"/>
          <w:sz w:val="28"/>
        </w:rPr>
        <w:t>3</w:t>
      </w:r>
      <w:r w:rsidR="00E3162B" w:rsidRPr="00E3162B">
        <w:rPr>
          <w:rFonts w:ascii="仿宋" w:eastAsia="仿宋" w:hAnsi="仿宋" w:hint="eastAsia"/>
          <w:color w:val="000000" w:themeColor="text1"/>
          <w:sz w:val="28"/>
        </w:rPr>
        <w:t>）</w:t>
      </w:r>
    </w:p>
    <w:p w:rsidR="00B931AF" w:rsidRDefault="00B931AF" w:rsidP="00B931AF">
      <w:pPr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 w:rsidRPr="00B931AF">
        <w:rPr>
          <w:rFonts w:ascii="仿宋" w:eastAsia="仿宋" w:hAnsi="仿宋" w:hint="eastAsia"/>
          <w:color w:val="000000" w:themeColor="text1"/>
          <w:sz w:val="28"/>
        </w:rPr>
        <w:t>第八节 课堂讨论及小结</w:t>
      </w:r>
    </w:p>
    <w:p w:rsidR="00E3162B" w:rsidRPr="00B931AF" w:rsidRDefault="00E3162B" w:rsidP="00E3162B">
      <w:pPr>
        <w:spacing w:line="300" w:lineRule="auto"/>
        <w:ind w:firstLineChars="200" w:firstLine="562"/>
        <w:rPr>
          <w:rFonts w:ascii="仿宋" w:eastAsia="仿宋" w:hAnsi="仿宋"/>
          <w:color w:val="000000" w:themeColor="text1"/>
          <w:sz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</w:rPr>
        <w:t xml:space="preserve">第三章 </w:t>
      </w:r>
      <w:r w:rsidRPr="00E3162B">
        <w:rPr>
          <w:rFonts w:ascii="仿宋" w:eastAsia="仿宋" w:hAnsi="仿宋" w:hint="eastAsia"/>
          <w:b/>
          <w:bCs/>
          <w:color w:val="000000" w:themeColor="text1"/>
          <w:sz w:val="28"/>
        </w:rPr>
        <w:t>平面图设计</w:t>
      </w:r>
      <w:r>
        <w:rPr>
          <w:rFonts w:ascii="仿宋" w:eastAsia="仿宋" w:hAnsi="仿宋"/>
          <w:b/>
          <w:bCs/>
          <w:color w:val="000000" w:themeColor="text1"/>
          <w:sz w:val="28"/>
        </w:rPr>
        <w:t>3</w:t>
      </w:r>
      <w:r>
        <w:rPr>
          <w:rFonts w:ascii="仿宋" w:eastAsia="仿宋" w:hAnsi="仿宋" w:hint="eastAsia"/>
          <w:b/>
          <w:bCs/>
          <w:color w:val="000000" w:themeColor="text1"/>
          <w:sz w:val="28"/>
        </w:rPr>
        <w:t>、4</w:t>
      </w:r>
      <w:r>
        <w:rPr>
          <w:rFonts w:ascii="仿宋" w:eastAsia="仿宋" w:hAnsi="仿宋" w:hint="eastAsia"/>
          <w:b/>
          <w:color w:val="000000" w:themeColor="text1"/>
          <w:sz w:val="28"/>
        </w:rPr>
        <w:t xml:space="preserve">   </w:t>
      </w:r>
      <w:r>
        <w:rPr>
          <w:rFonts w:ascii="仿宋" w:eastAsia="仿宋" w:hAnsi="仿宋"/>
          <w:b/>
          <w:color w:val="000000" w:themeColor="text1"/>
          <w:sz w:val="28"/>
        </w:rPr>
        <w:t>4</w:t>
      </w:r>
      <w:r>
        <w:rPr>
          <w:rFonts w:ascii="仿宋" w:eastAsia="仿宋" w:hAnsi="仿宋" w:hint="eastAsia"/>
          <w:b/>
          <w:color w:val="000000" w:themeColor="text1"/>
          <w:sz w:val="28"/>
        </w:rPr>
        <w:t>学时</w:t>
      </w:r>
    </w:p>
    <w:p w:rsidR="00B931AF" w:rsidRPr="00B931AF" w:rsidRDefault="00B931AF" w:rsidP="00B931AF">
      <w:pPr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 w:rsidRPr="00B931AF">
        <w:rPr>
          <w:rFonts w:ascii="仿宋" w:eastAsia="仿宋" w:hAnsi="仿宋" w:hint="eastAsia"/>
          <w:color w:val="000000" w:themeColor="text1"/>
          <w:sz w:val="28"/>
        </w:rPr>
        <w:t>第九节</w:t>
      </w:r>
      <w:r>
        <w:rPr>
          <w:rFonts w:ascii="仿宋" w:eastAsia="仿宋" w:hAnsi="仿宋" w:hint="eastAsia"/>
          <w:color w:val="000000" w:themeColor="text1"/>
          <w:sz w:val="28"/>
        </w:rPr>
        <w:t xml:space="preserve"> </w:t>
      </w:r>
      <w:r w:rsidRPr="00B931AF">
        <w:rPr>
          <w:rFonts w:ascii="仿宋" w:eastAsia="仿宋" w:hAnsi="仿宋" w:hint="eastAsia"/>
          <w:color w:val="000000" w:themeColor="text1"/>
          <w:sz w:val="28"/>
        </w:rPr>
        <w:t>设计步骤、设计费用</w:t>
      </w:r>
    </w:p>
    <w:p w:rsidR="00B931AF" w:rsidRPr="00B931AF" w:rsidRDefault="00B931AF" w:rsidP="00B931AF">
      <w:pPr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 w:rsidRPr="00B931AF">
        <w:rPr>
          <w:rFonts w:ascii="仿宋" w:eastAsia="仿宋" w:hAnsi="仿宋" w:hint="eastAsia"/>
          <w:color w:val="000000" w:themeColor="text1"/>
          <w:sz w:val="28"/>
        </w:rPr>
        <w:t>第十节</w:t>
      </w:r>
      <w:r>
        <w:rPr>
          <w:rFonts w:ascii="仿宋" w:eastAsia="仿宋" w:hAnsi="仿宋" w:hint="eastAsia"/>
          <w:color w:val="000000" w:themeColor="text1"/>
          <w:sz w:val="28"/>
        </w:rPr>
        <w:t xml:space="preserve"> </w:t>
      </w:r>
      <w:r w:rsidR="00E3162B" w:rsidRPr="00E3162B">
        <w:rPr>
          <w:rFonts w:ascii="仿宋" w:eastAsia="仿宋" w:hAnsi="仿宋" w:hint="eastAsia"/>
          <w:color w:val="000000" w:themeColor="text1"/>
          <w:sz w:val="28"/>
        </w:rPr>
        <w:t>PS彩平的制作</w:t>
      </w:r>
    </w:p>
    <w:p w:rsidR="00B931AF" w:rsidRPr="00B931AF" w:rsidRDefault="00B931AF" w:rsidP="00B931AF">
      <w:pPr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 w:rsidRPr="00B931AF">
        <w:rPr>
          <w:rFonts w:ascii="仿宋" w:eastAsia="仿宋" w:hAnsi="仿宋" w:hint="eastAsia"/>
          <w:color w:val="000000" w:themeColor="text1"/>
          <w:sz w:val="28"/>
        </w:rPr>
        <w:t>第十一节</w:t>
      </w:r>
      <w:r>
        <w:rPr>
          <w:rFonts w:ascii="仿宋" w:eastAsia="仿宋" w:hAnsi="仿宋" w:hint="eastAsia"/>
          <w:color w:val="000000" w:themeColor="text1"/>
          <w:sz w:val="28"/>
        </w:rPr>
        <w:t xml:space="preserve"> </w:t>
      </w:r>
      <w:r w:rsidR="00E3162B" w:rsidRPr="00E3162B">
        <w:rPr>
          <w:rFonts w:ascii="仿宋" w:eastAsia="仿宋" w:hAnsi="仿宋" w:hint="eastAsia"/>
          <w:color w:val="000000" w:themeColor="text1"/>
          <w:sz w:val="28"/>
        </w:rPr>
        <w:t>SKP草模的制作</w:t>
      </w:r>
    </w:p>
    <w:p w:rsidR="00B931AF" w:rsidRDefault="00B931AF" w:rsidP="00B931AF">
      <w:pPr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 w:rsidRPr="00B931AF">
        <w:rPr>
          <w:rFonts w:ascii="仿宋" w:eastAsia="仿宋" w:hAnsi="仿宋" w:hint="eastAsia"/>
          <w:color w:val="000000" w:themeColor="text1"/>
          <w:sz w:val="28"/>
        </w:rPr>
        <w:t xml:space="preserve">第十二节 </w:t>
      </w:r>
      <w:r>
        <w:rPr>
          <w:rFonts w:ascii="仿宋" w:eastAsia="仿宋" w:hAnsi="仿宋" w:hint="eastAsia"/>
          <w:color w:val="000000" w:themeColor="text1"/>
          <w:sz w:val="28"/>
        </w:rPr>
        <w:t>与</w:t>
      </w:r>
      <w:r w:rsidRPr="00B931AF">
        <w:rPr>
          <w:rFonts w:ascii="仿宋" w:eastAsia="仿宋" w:hAnsi="仿宋" w:hint="eastAsia"/>
          <w:color w:val="000000" w:themeColor="text1"/>
          <w:sz w:val="28"/>
        </w:rPr>
        <w:t>甲方</w:t>
      </w:r>
      <w:r>
        <w:rPr>
          <w:rFonts w:ascii="仿宋" w:eastAsia="仿宋" w:hAnsi="仿宋" w:hint="eastAsia"/>
          <w:color w:val="000000" w:themeColor="text1"/>
          <w:sz w:val="28"/>
        </w:rPr>
        <w:t>沟通的准备工作</w:t>
      </w:r>
    </w:p>
    <w:p w:rsidR="00E3162B" w:rsidRPr="00E3162B" w:rsidRDefault="00E3162B" w:rsidP="00E3162B">
      <w:pPr>
        <w:spacing w:line="300" w:lineRule="auto"/>
        <w:ind w:firstLineChars="200" w:firstLine="562"/>
        <w:rPr>
          <w:rFonts w:ascii="仿宋" w:eastAsia="仿宋" w:hAnsi="仿宋"/>
          <w:color w:val="000000" w:themeColor="text1"/>
          <w:sz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</w:rPr>
        <w:t>第四章 与甲方沟通技巧</w:t>
      </w:r>
      <w:r>
        <w:rPr>
          <w:rFonts w:ascii="仿宋" w:eastAsia="仿宋" w:hAnsi="仿宋" w:hint="eastAsia"/>
          <w:b/>
          <w:color w:val="000000" w:themeColor="text1"/>
          <w:sz w:val="28"/>
        </w:rPr>
        <w:t xml:space="preserve">   </w:t>
      </w:r>
      <w:r>
        <w:rPr>
          <w:rFonts w:ascii="仿宋" w:eastAsia="仿宋" w:hAnsi="仿宋"/>
          <w:b/>
          <w:color w:val="000000" w:themeColor="text1"/>
          <w:sz w:val="28"/>
        </w:rPr>
        <w:t>4</w:t>
      </w:r>
      <w:r>
        <w:rPr>
          <w:rFonts w:ascii="仿宋" w:eastAsia="仿宋" w:hAnsi="仿宋" w:hint="eastAsia"/>
          <w:b/>
          <w:color w:val="000000" w:themeColor="text1"/>
          <w:sz w:val="28"/>
        </w:rPr>
        <w:t>学时</w:t>
      </w:r>
    </w:p>
    <w:p w:rsidR="00B931AF" w:rsidRPr="00B931AF" w:rsidRDefault="00B931AF" w:rsidP="00B931AF">
      <w:pPr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 w:rsidRPr="00B931AF">
        <w:rPr>
          <w:rFonts w:ascii="仿宋" w:eastAsia="仿宋" w:hAnsi="仿宋" w:hint="eastAsia"/>
          <w:color w:val="000000" w:themeColor="text1"/>
          <w:sz w:val="28"/>
        </w:rPr>
        <w:lastRenderedPageBreak/>
        <w:t xml:space="preserve">第十三节 </w:t>
      </w:r>
      <w:r>
        <w:rPr>
          <w:rFonts w:ascii="仿宋" w:eastAsia="仿宋" w:hAnsi="仿宋" w:hint="eastAsia"/>
          <w:color w:val="000000" w:themeColor="text1"/>
          <w:sz w:val="28"/>
        </w:rPr>
        <w:t>了解</w:t>
      </w:r>
      <w:r w:rsidRPr="00B931AF">
        <w:rPr>
          <w:rFonts w:ascii="仿宋" w:eastAsia="仿宋" w:hAnsi="仿宋" w:hint="eastAsia"/>
          <w:color w:val="000000" w:themeColor="text1"/>
          <w:sz w:val="28"/>
        </w:rPr>
        <w:t>甲方</w:t>
      </w:r>
      <w:r>
        <w:rPr>
          <w:rFonts w:ascii="仿宋" w:eastAsia="仿宋" w:hAnsi="仿宋" w:hint="eastAsia"/>
          <w:color w:val="000000" w:themeColor="text1"/>
          <w:sz w:val="28"/>
        </w:rPr>
        <w:t>的设计需求（1）</w:t>
      </w:r>
    </w:p>
    <w:p w:rsidR="00B931AF" w:rsidRPr="00B931AF" w:rsidRDefault="00B931AF" w:rsidP="00B931AF">
      <w:pPr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 w:rsidRPr="00B931AF">
        <w:rPr>
          <w:rFonts w:ascii="仿宋" w:eastAsia="仿宋" w:hAnsi="仿宋" w:hint="eastAsia"/>
          <w:color w:val="000000" w:themeColor="text1"/>
          <w:sz w:val="28"/>
        </w:rPr>
        <w:t xml:space="preserve">第十四节 </w:t>
      </w:r>
      <w:r>
        <w:rPr>
          <w:rFonts w:ascii="仿宋" w:eastAsia="仿宋" w:hAnsi="仿宋" w:hint="eastAsia"/>
          <w:color w:val="000000" w:themeColor="text1"/>
          <w:sz w:val="28"/>
        </w:rPr>
        <w:t>了解</w:t>
      </w:r>
      <w:r w:rsidRPr="00B931AF">
        <w:rPr>
          <w:rFonts w:ascii="仿宋" w:eastAsia="仿宋" w:hAnsi="仿宋" w:hint="eastAsia"/>
          <w:color w:val="000000" w:themeColor="text1"/>
          <w:sz w:val="28"/>
        </w:rPr>
        <w:t>甲方</w:t>
      </w:r>
      <w:r>
        <w:rPr>
          <w:rFonts w:ascii="仿宋" w:eastAsia="仿宋" w:hAnsi="仿宋" w:hint="eastAsia"/>
          <w:color w:val="000000" w:themeColor="text1"/>
          <w:sz w:val="28"/>
        </w:rPr>
        <w:t>的设计需求（</w:t>
      </w:r>
      <w:r>
        <w:rPr>
          <w:rFonts w:ascii="仿宋" w:eastAsia="仿宋" w:hAnsi="仿宋"/>
          <w:color w:val="000000" w:themeColor="text1"/>
          <w:sz w:val="28"/>
        </w:rPr>
        <w:t>2</w:t>
      </w:r>
      <w:r>
        <w:rPr>
          <w:rFonts w:ascii="仿宋" w:eastAsia="仿宋" w:hAnsi="仿宋" w:hint="eastAsia"/>
          <w:color w:val="000000" w:themeColor="text1"/>
          <w:sz w:val="28"/>
        </w:rPr>
        <w:t>）</w:t>
      </w:r>
    </w:p>
    <w:p w:rsidR="00B931AF" w:rsidRPr="00B931AF" w:rsidRDefault="00B931AF" w:rsidP="00B931AF">
      <w:pPr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 w:rsidRPr="00B931AF">
        <w:rPr>
          <w:rFonts w:ascii="仿宋" w:eastAsia="仿宋" w:hAnsi="仿宋" w:hint="eastAsia"/>
          <w:color w:val="000000" w:themeColor="text1"/>
          <w:sz w:val="28"/>
        </w:rPr>
        <w:t>第十五节 作业点评</w:t>
      </w:r>
    </w:p>
    <w:p w:rsidR="00B931AF" w:rsidRDefault="00B931AF" w:rsidP="00B931AF">
      <w:pPr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 w:rsidRPr="00B931AF">
        <w:rPr>
          <w:rFonts w:ascii="仿宋" w:eastAsia="仿宋" w:hAnsi="仿宋" w:hint="eastAsia"/>
          <w:color w:val="000000" w:themeColor="text1"/>
          <w:sz w:val="28"/>
        </w:rPr>
        <w:t>第十六节 作业点评</w:t>
      </w:r>
    </w:p>
    <w:p w:rsidR="00911B2C" w:rsidRDefault="00FB4C94" w:rsidP="00B931AF">
      <w:pPr>
        <w:spacing w:line="300" w:lineRule="auto"/>
        <w:ind w:firstLineChars="200" w:firstLine="643"/>
        <w:rPr>
          <w:rFonts w:ascii="仿宋" w:eastAsia="仿宋" w:hAnsi="仿宋"/>
          <w:b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四、</w:t>
      </w:r>
      <w:r>
        <w:rPr>
          <w:rFonts w:ascii="仿宋" w:eastAsia="仿宋" w:hAnsi="仿宋" w:hint="eastAsia"/>
          <w:b/>
          <w:sz w:val="32"/>
          <w:szCs w:val="32"/>
        </w:rPr>
        <w:t>线上课程安排</w:t>
      </w:r>
    </w:p>
    <w:p w:rsidR="00911B2C" w:rsidRDefault="00FB4C94">
      <w:pPr>
        <w:spacing w:line="300" w:lineRule="auto"/>
        <w:ind w:firstLineChars="200" w:firstLine="640"/>
        <w:rPr>
          <w:rFonts w:ascii="仿宋" w:eastAsia="仿宋" w:hAnsi="仿宋"/>
          <w:bCs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z w:val="32"/>
          <w:szCs w:val="32"/>
        </w:rPr>
        <w:t>1-4周（3月2日——3月27日），</w:t>
      </w:r>
      <w:r w:rsidR="00746A6F">
        <w:rPr>
          <w:rFonts w:ascii="仿宋" w:eastAsia="仿宋" w:hAnsi="仿宋"/>
          <w:bCs/>
          <w:color w:val="000000" w:themeColor="text1"/>
          <w:sz w:val="32"/>
          <w:szCs w:val="32"/>
        </w:rPr>
        <w:t>4</w:t>
      </w:r>
      <w:r>
        <w:rPr>
          <w:rFonts w:ascii="仿宋" w:eastAsia="仿宋" w:hAnsi="仿宋" w:hint="eastAsia"/>
          <w:bCs/>
          <w:color w:val="000000" w:themeColor="text1"/>
          <w:sz w:val="32"/>
          <w:szCs w:val="32"/>
        </w:rPr>
        <w:t>节/周。线上教学完成理论学时：</w:t>
      </w:r>
      <w:r w:rsidR="00746A6F">
        <w:rPr>
          <w:rFonts w:ascii="仿宋" w:eastAsia="仿宋" w:hAnsi="仿宋"/>
          <w:bCs/>
          <w:color w:val="000000" w:themeColor="text1"/>
          <w:sz w:val="32"/>
          <w:szCs w:val="32"/>
        </w:rPr>
        <w:t>16</w:t>
      </w:r>
      <w:r>
        <w:rPr>
          <w:rFonts w:ascii="仿宋" w:eastAsia="仿宋" w:hAnsi="仿宋" w:hint="eastAsia"/>
          <w:bCs/>
          <w:color w:val="000000" w:themeColor="text1"/>
          <w:sz w:val="32"/>
          <w:szCs w:val="32"/>
        </w:rPr>
        <w:t>学时，开学后完成其余</w:t>
      </w:r>
      <w:r w:rsidR="00746A6F">
        <w:rPr>
          <w:rFonts w:ascii="仿宋" w:eastAsia="仿宋" w:hAnsi="仿宋"/>
          <w:bCs/>
          <w:color w:val="000000" w:themeColor="text1"/>
          <w:sz w:val="32"/>
          <w:szCs w:val="32"/>
        </w:rPr>
        <w:t>48</w:t>
      </w:r>
      <w:r>
        <w:rPr>
          <w:rFonts w:ascii="仿宋" w:eastAsia="仿宋" w:hAnsi="仿宋" w:hint="eastAsia"/>
          <w:bCs/>
          <w:color w:val="000000" w:themeColor="text1"/>
          <w:sz w:val="32"/>
          <w:szCs w:val="32"/>
        </w:rPr>
        <w:t>学时</w:t>
      </w:r>
      <w:r w:rsidR="00746A6F">
        <w:rPr>
          <w:rFonts w:ascii="仿宋" w:eastAsia="仿宋" w:hAnsi="仿宋" w:hint="eastAsia"/>
          <w:bCs/>
          <w:color w:val="000000" w:themeColor="text1"/>
          <w:sz w:val="32"/>
          <w:szCs w:val="32"/>
        </w:rPr>
        <w:t>理论</w:t>
      </w:r>
      <w:r>
        <w:rPr>
          <w:rFonts w:ascii="仿宋" w:eastAsia="仿宋" w:hAnsi="仿宋" w:hint="eastAsia"/>
          <w:bCs/>
          <w:color w:val="000000" w:themeColor="text1"/>
          <w:sz w:val="32"/>
          <w:szCs w:val="32"/>
        </w:rPr>
        <w:t>指导。</w:t>
      </w:r>
    </w:p>
    <w:p w:rsidR="00911B2C" w:rsidRDefault="00FB4C94">
      <w:pPr>
        <w:spacing w:line="300" w:lineRule="auto"/>
        <w:ind w:firstLineChars="200" w:firstLine="640"/>
        <w:rPr>
          <w:rFonts w:ascii="仿宋" w:eastAsia="仿宋" w:hAnsi="仿宋"/>
          <w:bCs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z w:val="32"/>
          <w:szCs w:val="32"/>
        </w:rPr>
        <w:t>线上实践学时采用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QQ群，线上分组或者一对一进行项目实践的相关文件修改反馈与指导。</w:t>
      </w:r>
    </w:p>
    <w:p w:rsidR="00911B2C" w:rsidRDefault="00FB4C94">
      <w:pPr>
        <w:spacing w:line="300" w:lineRule="auto"/>
        <w:ind w:firstLineChars="200" w:firstLine="643"/>
        <w:rPr>
          <w:rFonts w:ascii="仿宋" w:eastAsia="仿宋" w:hAnsi="仿宋"/>
          <w:b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五、作业和考核要求</w:t>
      </w:r>
    </w:p>
    <w:p w:rsidR="00911B2C" w:rsidRPr="00FF336F" w:rsidRDefault="003F23CA" w:rsidP="00FF336F">
      <w:pPr>
        <w:spacing w:line="300" w:lineRule="auto"/>
        <w:ind w:firstLineChars="200" w:firstLine="560"/>
        <w:rPr>
          <w:rFonts w:ascii="仿宋" w:eastAsia="仿宋" w:hAnsi="仿宋" w:cs="Tahoma"/>
          <w:color w:val="000000"/>
          <w:sz w:val="28"/>
          <w:szCs w:val="28"/>
        </w:rPr>
      </w:pPr>
      <w:r>
        <w:rPr>
          <w:rFonts w:ascii="仿宋" w:eastAsia="仿宋" w:hAnsi="仿宋" w:cs="Tahoma" w:hint="eastAsia"/>
          <w:color w:val="000000"/>
          <w:sz w:val="28"/>
          <w:szCs w:val="28"/>
        </w:rPr>
        <w:t>作业一：根据室内设计</w:t>
      </w:r>
      <w:r w:rsidRPr="003F23CA">
        <w:rPr>
          <w:rFonts w:ascii="仿宋" w:eastAsia="仿宋" w:hAnsi="仿宋" w:cs="Tahoma" w:hint="eastAsia"/>
          <w:color w:val="000000"/>
          <w:sz w:val="28"/>
          <w:szCs w:val="28"/>
        </w:rPr>
        <w:t>流程与管理规范</w:t>
      </w:r>
      <w:r>
        <w:rPr>
          <w:rFonts w:ascii="仿宋" w:eastAsia="仿宋" w:hAnsi="仿宋" w:cs="Tahoma" w:hint="eastAsia"/>
          <w:color w:val="000000"/>
          <w:sz w:val="28"/>
          <w:szCs w:val="28"/>
        </w:rPr>
        <w:t>课程理论为依据做出</w:t>
      </w:r>
      <w:r>
        <w:rPr>
          <w:rFonts w:ascii="仿宋" w:eastAsia="仿宋" w:hAnsi="仿宋" w:cs="Tahoma"/>
          <w:color w:val="000000"/>
          <w:sz w:val="28"/>
          <w:szCs w:val="28"/>
        </w:rPr>
        <w:t>4</w:t>
      </w:r>
      <w:r>
        <w:rPr>
          <w:rFonts w:ascii="仿宋" w:eastAsia="仿宋" w:hAnsi="仿宋" w:cs="Tahoma" w:hint="eastAsia"/>
          <w:color w:val="000000"/>
          <w:sz w:val="28"/>
          <w:szCs w:val="28"/>
        </w:rPr>
        <w:t>张平面设计图，分别为：1</w:t>
      </w:r>
      <w:r w:rsidRPr="003F23CA">
        <w:rPr>
          <w:rFonts w:ascii="仿宋" w:eastAsia="仿宋" w:hAnsi="仿宋" w:cs="Tahoma" w:hint="eastAsia"/>
          <w:color w:val="000000"/>
          <w:sz w:val="28"/>
          <w:szCs w:val="28"/>
        </w:rPr>
        <w:t>小户型原土建</w:t>
      </w:r>
      <w:r>
        <w:rPr>
          <w:rFonts w:ascii="仿宋" w:eastAsia="仿宋" w:hAnsi="仿宋" w:cs="Tahoma" w:hint="eastAsia"/>
          <w:color w:val="000000"/>
          <w:sz w:val="28"/>
          <w:szCs w:val="28"/>
        </w:rPr>
        <w:t>分析</w:t>
      </w:r>
      <w:r w:rsidRPr="003F23CA">
        <w:rPr>
          <w:rFonts w:ascii="仿宋" w:eastAsia="仿宋" w:hAnsi="仿宋" w:cs="Tahoma" w:hint="eastAsia"/>
          <w:color w:val="000000"/>
          <w:sz w:val="28"/>
          <w:szCs w:val="28"/>
        </w:rPr>
        <w:t>图</w:t>
      </w:r>
      <w:r>
        <w:rPr>
          <w:rFonts w:ascii="仿宋" w:eastAsia="仿宋" w:hAnsi="仿宋" w:cs="Tahoma" w:hint="eastAsia"/>
          <w:color w:val="000000"/>
          <w:sz w:val="28"/>
          <w:szCs w:val="28"/>
        </w:rPr>
        <w:t>1张，2功能分区图2张，3</w:t>
      </w:r>
      <w:r w:rsidR="00FF336F">
        <w:rPr>
          <w:rFonts w:ascii="仿宋" w:eastAsia="仿宋" w:hAnsi="仿宋" w:cs="Tahoma" w:hint="eastAsia"/>
          <w:color w:val="000000"/>
          <w:sz w:val="28"/>
          <w:szCs w:val="28"/>
        </w:rPr>
        <w:t xml:space="preserve"> </w:t>
      </w:r>
      <w:r>
        <w:rPr>
          <w:rFonts w:ascii="仿宋" w:eastAsia="仿宋" w:hAnsi="仿宋" w:cs="Tahoma" w:hint="eastAsia"/>
          <w:color w:val="000000"/>
          <w:sz w:val="28"/>
          <w:szCs w:val="28"/>
        </w:rPr>
        <w:t>P</w:t>
      </w:r>
      <w:r>
        <w:rPr>
          <w:rFonts w:ascii="仿宋" w:eastAsia="仿宋" w:hAnsi="仿宋" w:cs="Tahoma"/>
          <w:color w:val="000000"/>
          <w:sz w:val="28"/>
          <w:szCs w:val="28"/>
        </w:rPr>
        <w:t>S</w:t>
      </w:r>
      <w:r>
        <w:rPr>
          <w:rFonts w:ascii="仿宋" w:eastAsia="仿宋" w:hAnsi="仿宋" w:cs="Tahoma" w:hint="eastAsia"/>
          <w:color w:val="000000"/>
          <w:sz w:val="28"/>
          <w:szCs w:val="28"/>
        </w:rPr>
        <w:t>彩色平面布置图1张，要求</w:t>
      </w:r>
      <w:r w:rsidRPr="003F23CA">
        <w:rPr>
          <w:rFonts w:ascii="仿宋" w:eastAsia="仿宋" w:hAnsi="仿宋" w:cs="Tahoma" w:hint="eastAsia"/>
          <w:color w:val="000000"/>
          <w:sz w:val="28"/>
          <w:szCs w:val="28"/>
        </w:rPr>
        <w:t>设计作品具有鲜明的风格主题。作品注重室内设计的创新，提倡个性化的设计思想，体现多元化的设计理念</w:t>
      </w:r>
      <w:r w:rsidR="00F95B07">
        <w:rPr>
          <w:rFonts w:ascii="仿宋" w:eastAsia="仿宋" w:hAnsi="仿宋" w:cs="Tahoma" w:hint="eastAsia"/>
          <w:color w:val="000000"/>
          <w:sz w:val="28"/>
          <w:szCs w:val="28"/>
        </w:rPr>
        <w:t>；</w:t>
      </w:r>
      <w:r>
        <w:rPr>
          <w:rFonts w:ascii="仿宋" w:eastAsia="仿宋" w:hAnsi="仿宋" w:cs="Tahoma" w:hint="eastAsia"/>
          <w:color w:val="000000"/>
          <w:sz w:val="28"/>
          <w:szCs w:val="28"/>
        </w:rPr>
        <w:t>平面布置应动静分区明确、紧凑合理、交通路线简洁</w:t>
      </w:r>
      <w:r w:rsidR="00F95B07">
        <w:rPr>
          <w:rFonts w:ascii="仿宋" w:eastAsia="仿宋" w:hAnsi="仿宋" w:cs="Tahoma" w:hint="eastAsia"/>
          <w:color w:val="000000"/>
          <w:sz w:val="28"/>
          <w:szCs w:val="28"/>
        </w:rPr>
        <w:t>；</w:t>
      </w:r>
      <w:r w:rsidR="00F95B07" w:rsidRPr="00F95B07">
        <w:rPr>
          <w:rFonts w:ascii="仿宋" w:eastAsia="仿宋" w:hAnsi="仿宋" w:cs="Tahoma" w:hint="eastAsia"/>
          <w:color w:val="000000"/>
          <w:sz w:val="28"/>
          <w:szCs w:val="28"/>
        </w:rPr>
        <w:t>自主完成，不得抄袭临摹他人作品</w:t>
      </w:r>
      <w:r w:rsidR="00F95B07">
        <w:rPr>
          <w:rFonts w:ascii="仿宋" w:eastAsia="仿宋" w:hAnsi="仿宋" w:cs="Tahoma" w:hint="eastAsia"/>
          <w:color w:val="000000"/>
          <w:sz w:val="28"/>
          <w:szCs w:val="28"/>
        </w:rPr>
        <w:t>，最终作业</w:t>
      </w:r>
      <w:bookmarkStart w:id="1" w:name="_GoBack"/>
      <w:bookmarkEnd w:id="1"/>
      <w:r w:rsidR="00F95B07">
        <w:rPr>
          <w:rFonts w:ascii="仿宋" w:eastAsia="仿宋" w:hAnsi="仿宋" w:cs="Tahoma" w:hint="eastAsia"/>
          <w:color w:val="000000"/>
          <w:sz w:val="28"/>
          <w:szCs w:val="28"/>
        </w:rPr>
        <w:t>以图片形式提交</w:t>
      </w:r>
      <w:r>
        <w:rPr>
          <w:rFonts w:ascii="仿宋" w:eastAsia="仿宋" w:hAnsi="仿宋" w:cs="Tahoma" w:hint="eastAsia"/>
          <w:color w:val="000000"/>
          <w:sz w:val="28"/>
          <w:szCs w:val="28"/>
        </w:rPr>
        <w:t>。</w:t>
      </w:r>
    </w:p>
    <w:p w:rsidR="00911B2C" w:rsidRDefault="00FB4C94">
      <w:pPr>
        <w:spacing w:line="300" w:lineRule="auto"/>
        <w:ind w:firstLineChars="200" w:firstLine="643"/>
        <w:rPr>
          <w:rFonts w:ascii="仿宋" w:eastAsia="仿宋" w:hAnsi="仿宋"/>
          <w:b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六、监管方式</w:t>
      </w:r>
    </w:p>
    <w:p w:rsidR="00911B2C" w:rsidRDefault="00FB4C94">
      <w:pPr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1、线上签到，检验学生在线状态。 </w:t>
      </w:r>
    </w:p>
    <w:p w:rsidR="00911B2C" w:rsidRDefault="00FB4C94">
      <w:pPr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2、线上随机布置小测验，监控学习听讲状态。</w:t>
      </w:r>
    </w:p>
    <w:p w:rsidR="00911B2C" w:rsidRDefault="00FB4C94">
      <w:pPr>
        <w:spacing w:line="300" w:lineRule="auto"/>
        <w:ind w:firstLineChars="200" w:firstLine="643"/>
        <w:rPr>
          <w:rFonts w:ascii="仿宋" w:eastAsia="仿宋" w:hAnsi="仿宋"/>
          <w:b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七、线上教学、考勤、辅导、答疑形式</w:t>
      </w:r>
    </w:p>
    <w:p w:rsidR="00911B2C" w:rsidRDefault="00FB4C94">
      <w:pPr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1、利用</w:t>
      </w:r>
      <w:r w:rsidR="00746A6F" w:rsidRPr="00746A6F">
        <w:rPr>
          <w:rFonts w:ascii="仿宋" w:eastAsia="仿宋" w:hAnsi="仿宋" w:hint="eastAsia"/>
          <w:color w:val="000000" w:themeColor="text1"/>
          <w:sz w:val="28"/>
          <w:szCs w:val="28"/>
        </w:rPr>
        <w:t>腾讯课堂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学习通进行线上教学，教学期间学生禁言。</w:t>
      </w:r>
    </w:p>
    <w:p w:rsidR="00911B2C" w:rsidRDefault="00FB4C94">
      <w:pPr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2、教师线上随机考勤，检验学生学习状态。</w:t>
      </w:r>
    </w:p>
    <w:p w:rsidR="00911B2C" w:rsidRDefault="00FB4C94">
      <w:pPr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lastRenderedPageBreak/>
        <w:t>3、根据所学知识点、讨论部分内容，在线完成相关笔记和形成文字记录材料。</w:t>
      </w:r>
    </w:p>
    <w:p w:rsidR="00911B2C" w:rsidRDefault="00FB4C94">
      <w:pPr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4、辅导为学生在群上以接龙形式进行提问，老师统一答疑，对学生上交作品，进行一对一私聊交流。</w:t>
      </w:r>
    </w:p>
    <w:p w:rsidR="00911B2C" w:rsidRDefault="00911B2C"/>
    <w:sectPr w:rsidR="00911B2C" w:rsidSect="004F38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BF9" w:rsidRDefault="007C6BF9" w:rsidP="008C1B8D">
      <w:r>
        <w:separator/>
      </w:r>
    </w:p>
  </w:endnote>
  <w:endnote w:type="continuationSeparator" w:id="0">
    <w:p w:rsidR="007C6BF9" w:rsidRDefault="007C6BF9" w:rsidP="008C1B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BF9" w:rsidRDefault="007C6BF9" w:rsidP="008C1B8D">
      <w:r>
        <w:separator/>
      </w:r>
    </w:p>
  </w:footnote>
  <w:footnote w:type="continuationSeparator" w:id="0">
    <w:p w:rsidR="007C6BF9" w:rsidRDefault="007C6BF9" w:rsidP="008C1B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5872532"/>
    <w:rsid w:val="000B7184"/>
    <w:rsid w:val="000F5B37"/>
    <w:rsid w:val="00125327"/>
    <w:rsid w:val="0013534E"/>
    <w:rsid w:val="002029E9"/>
    <w:rsid w:val="003F23CA"/>
    <w:rsid w:val="004C7640"/>
    <w:rsid w:val="004F384C"/>
    <w:rsid w:val="00746A6F"/>
    <w:rsid w:val="00774AF1"/>
    <w:rsid w:val="007C6BF9"/>
    <w:rsid w:val="007D0745"/>
    <w:rsid w:val="008A3B4E"/>
    <w:rsid w:val="008C1B8D"/>
    <w:rsid w:val="00911B2C"/>
    <w:rsid w:val="009E2539"/>
    <w:rsid w:val="00B931AF"/>
    <w:rsid w:val="00CA4653"/>
    <w:rsid w:val="00D86320"/>
    <w:rsid w:val="00D87726"/>
    <w:rsid w:val="00E3162B"/>
    <w:rsid w:val="00E45B4A"/>
    <w:rsid w:val="00ED4C6B"/>
    <w:rsid w:val="00F95B07"/>
    <w:rsid w:val="00FA1221"/>
    <w:rsid w:val="00FB4C94"/>
    <w:rsid w:val="00FF336F"/>
    <w:rsid w:val="06BA000F"/>
    <w:rsid w:val="65872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84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4F38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4F38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4F384C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4F384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144</Words>
  <Characters>821</Characters>
  <Application>Microsoft Office Word</Application>
  <DocSecurity>0</DocSecurity>
  <Lines>6</Lines>
  <Paragraphs>1</Paragraphs>
  <ScaleCrop>false</ScaleCrop>
  <Company>Lenovo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旬恂</dc:creator>
  <cp:lastModifiedBy>Administrator</cp:lastModifiedBy>
  <cp:revision>11</cp:revision>
  <dcterms:created xsi:type="dcterms:W3CDTF">2020-02-18T15:44:00Z</dcterms:created>
  <dcterms:modified xsi:type="dcterms:W3CDTF">2020-02-19T08:34:00Z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